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>DOCKET NO</w:t>
      </w:r>
      <w:proofErr w:type="gramStart"/>
      <w:r w:rsidRPr="00E57EBE">
        <w:rPr>
          <w:sz w:val="24"/>
          <w:szCs w:val="24"/>
        </w:rPr>
        <w:t xml:space="preserve">. </w:t>
      </w:r>
      <w:proofErr w:type="gramEnd"/>
      <w:r w:rsidR="006D7067">
        <w:rPr>
          <w:sz w:val="24"/>
          <w:szCs w:val="24"/>
        </w:rPr>
        <w:t>48569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43"/>
        <w:gridCol w:w="359"/>
        <w:gridCol w:w="4658"/>
      </w:tblGrid>
      <w:tr w:rsidR="00AF3657" w:rsidRPr="00D75599" w:rsidTr="006D7067">
        <w:tc>
          <w:tcPr>
            <w:tcW w:w="4428" w:type="dxa"/>
          </w:tcPr>
          <w:p w:rsidR="00AF3657" w:rsidRPr="00D75599" w:rsidRDefault="006D7067" w:rsidP="00D75599">
            <w:pPr>
              <w:jc w:val="left"/>
              <w:rPr>
                <w:b/>
              </w:rPr>
            </w:pPr>
            <w:r>
              <w:rPr>
                <w:b/>
              </w:rPr>
              <w:t>APPLICATION OF DENTON COUNTY FRESH WATER SUPPLY DISTRICT NO</w:t>
            </w:r>
            <w:proofErr w:type="gramStart"/>
            <w:r>
              <w:rPr>
                <w:b/>
              </w:rPr>
              <w:t xml:space="preserve">. </w:t>
            </w:r>
            <w:proofErr w:type="gramEnd"/>
            <w:r>
              <w:rPr>
                <w:b/>
              </w:rPr>
              <w:t xml:space="preserve">10 FOR PARTIAL DECERTIFICATION OF ITS </w:t>
            </w:r>
            <w:proofErr w:type="spellStart"/>
            <w:r>
              <w:rPr>
                <w:b/>
              </w:rPr>
              <w:t>CCN</w:t>
            </w:r>
            <w:proofErr w:type="spellEnd"/>
            <w:r>
              <w:rPr>
                <w:b/>
              </w:rPr>
              <w:t xml:space="preserve"> SERVICE AREA AND APPROVAL OF A SERVICE AREA CONTRACT WITH MUSTANG SPECIAL UTILITY DISTRICT UNDER TEXAS WATER CODE § 13.248 IN DENTON 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6D7067" w:rsidRDefault="006D706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6D7067" w:rsidRDefault="006D706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6D7067" w:rsidRPr="00D75599" w:rsidRDefault="006D7067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6D7067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4F49BC">
        <w:rPr>
          <w:sz w:val="24"/>
          <w:szCs w:val="24"/>
        </w:rPr>
        <w:t xml:space="preserve">FINAL </w:t>
      </w:r>
      <w:r>
        <w:rPr>
          <w:sz w:val="24"/>
          <w:szCs w:val="24"/>
        </w:rPr>
        <w:t xml:space="preserve">RECOMMENDATION </w:t>
      </w:r>
    </w:p>
    <w:p w:rsidR="003744AE" w:rsidRDefault="003744AE" w:rsidP="00AF3657">
      <w:pPr>
        <w:pStyle w:val="Documentheading"/>
      </w:pPr>
    </w:p>
    <w:p w:rsidR="003744AE" w:rsidRDefault="003744AE" w:rsidP="003B1995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4F49BC">
        <w:rPr>
          <w:b w:val="0"/>
          <w:sz w:val="24"/>
          <w:szCs w:val="24"/>
        </w:rPr>
        <w:t xml:space="preserve">Final </w:t>
      </w:r>
      <w:r w:rsidR="006D7067">
        <w:rPr>
          <w:b w:val="0"/>
          <w:sz w:val="24"/>
          <w:szCs w:val="24"/>
        </w:rPr>
        <w:t xml:space="preserve">Recommendation </w:t>
      </w:r>
      <w:r w:rsidR="00A00BAF">
        <w:rPr>
          <w:b w:val="0"/>
          <w:sz w:val="24"/>
          <w:szCs w:val="24"/>
        </w:rPr>
        <w:t xml:space="preserve">in response to Order No. </w:t>
      </w:r>
      <w:r w:rsidR="004F49BC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 xml:space="preserve"> and would show the following:</w:t>
      </w:r>
    </w:p>
    <w:p w:rsidR="0062679A" w:rsidRPr="0062679A" w:rsidRDefault="0062679A" w:rsidP="0062679A"/>
    <w:p w:rsidR="003B1995" w:rsidRDefault="003B1995" w:rsidP="003B1995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3B1995" w:rsidRDefault="003B1995" w:rsidP="003B1995">
      <w:pPr>
        <w:spacing w:line="360" w:lineRule="auto"/>
        <w:ind w:firstLine="720"/>
      </w:pPr>
      <w:r>
        <w:t xml:space="preserve">On August 3, 2018, Denton County Fresh Water Supply District No. 10 (the District) filed a petition for approval of an agreement with Mustang Special Utility District (Mustang </w:t>
      </w:r>
      <w:proofErr w:type="spellStart"/>
      <w:r>
        <w:t>SUD</w:t>
      </w:r>
      <w:proofErr w:type="spellEnd"/>
      <w:r>
        <w:t>) under Texas Water Code (</w:t>
      </w:r>
      <w:proofErr w:type="spellStart"/>
      <w:r>
        <w:t>TWC</w:t>
      </w:r>
      <w:proofErr w:type="spellEnd"/>
      <w:r>
        <w:t>) § 13.248 and 16 Texas Administrative Code (TAC) § 24.</w:t>
      </w:r>
      <w:r w:rsidR="004F49BC">
        <w:t>253 (formerly 16 TAC § 24.</w:t>
      </w:r>
      <w:r>
        <w:t>117</w:t>
      </w:r>
      <w:r w:rsidR="004F49BC">
        <w:t>)</w:t>
      </w:r>
      <w:r>
        <w:t xml:space="preserve">.  As part of that agreement, a portion of certificated service area that is currently dually certificated to the District and Mustang </w:t>
      </w:r>
      <w:proofErr w:type="spellStart"/>
      <w:r>
        <w:t>SUD</w:t>
      </w:r>
      <w:proofErr w:type="spellEnd"/>
      <w:r>
        <w:t xml:space="preserve"> would be decertified from the District’s water and sewer certificates of convenience and necessity (</w:t>
      </w:r>
      <w:proofErr w:type="spellStart"/>
      <w:r>
        <w:t>CCN</w:t>
      </w:r>
      <w:proofErr w:type="spellEnd"/>
      <w:r>
        <w:t xml:space="preserve">) Nos. 13021 and 20923.  </w:t>
      </w:r>
    </w:p>
    <w:p w:rsidR="00717D10" w:rsidRDefault="0062679A" w:rsidP="006F5F20">
      <w:pPr>
        <w:spacing w:line="360" w:lineRule="auto"/>
        <w:ind w:firstLine="720"/>
      </w:pPr>
      <w:r>
        <w:t xml:space="preserve">On </w:t>
      </w:r>
      <w:r w:rsidR="004F49BC">
        <w:t>October 17</w:t>
      </w:r>
      <w:r w:rsidR="00A00BAF">
        <w:t xml:space="preserve">, 2018, Order No. </w:t>
      </w:r>
      <w:r w:rsidR="004F49BC">
        <w:t>5</w:t>
      </w:r>
      <w:r>
        <w:t xml:space="preserve"> was issued, </w:t>
      </w:r>
      <w:r w:rsidR="00863B0B">
        <w:t xml:space="preserve">deeming </w:t>
      </w:r>
      <w:r w:rsidR="004F49BC">
        <w:t>notice</w:t>
      </w:r>
      <w:r w:rsidR="00863B0B">
        <w:t xml:space="preserve"> sufficient and </w:t>
      </w:r>
      <w:r>
        <w:t>establishing a deadline of</w:t>
      </w:r>
      <w:r w:rsidR="004F49BC">
        <w:t xml:space="preserve"> January 11, 2019, for Staff to file a final recommendation on the application.</w:t>
      </w:r>
      <w:r w:rsidR="00A00BAF">
        <w:t xml:space="preserve"> </w:t>
      </w:r>
      <w:r w:rsidR="004F49BC">
        <w:t xml:space="preserve"> T</w:t>
      </w:r>
      <w:r>
        <w:t xml:space="preserve">his pleading is therefore timely filed. </w:t>
      </w:r>
    </w:p>
    <w:p w:rsidR="006F5F20" w:rsidRDefault="006F5F20" w:rsidP="006F5F20">
      <w:pPr>
        <w:spacing w:line="360" w:lineRule="auto"/>
        <w:ind w:firstLine="720"/>
      </w:pPr>
    </w:p>
    <w:p w:rsidR="00717D10" w:rsidRDefault="008657D4" w:rsidP="00717D10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</w:t>
      </w:r>
    </w:p>
    <w:p w:rsidR="00717D10" w:rsidRDefault="008A71BF" w:rsidP="00717D10">
      <w:pPr>
        <w:spacing w:line="360" w:lineRule="auto"/>
        <w:ind w:firstLine="720"/>
      </w:pPr>
      <w:r>
        <w:t xml:space="preserve">As detailed in the attached memorandum from Fred Bednarski </w:t>
      </w:r>
      <w:r w:rsidR="00015045">
        <w:t xml:space="preserve">III </w:t>
      </w:r>
      <w:r>
        <w:t xml:space="preserve">in the Commission’s Water Utility Regulation Division, Staff has reviewed the application and all supplemental information that has been provided and recommends that the application be approved.  </w:t>
      </w:r>
      <w:r w:rsidR="006A5BD5">
        <w:t xml:space="preserve">The certificates and maps that the District and Mustang </w:t>
      </w:r>
      <w:proofErr w:type="spellStart"/>
      <w:r w:rsidR="006A5BD5">
        <w:t>SUD</w:t>
      </w:r>
      <w:proofErr w:type="spellEnd"/>
      <w:r w:rsidR="006A5BD5">
        <w:t xml:space="preserve"> consented to</w:t>
      </w:r>
      <w:r w:rsidR="000A67D9">
        <w:t xml:space="preserve"> in their consent forms filed</w:t>
      </w:r>
      <w:r w:rsidR="006A5BD5">
        <w:t xml:space="preserve"> </w:t>
      </w:r>
      <w:r w:rsidR="006A5BD5">
        <w:lastRenderedPageBreak/>
        <w:t>on December</w:t>
      </w:r>
      <w:r w:rsidR="00262C3C">
        <w:t> </w:t>
      </w:r>
      <w:r w:rsidR="006A5BD5">
        <w:t xml:space="preserve">10 and 11 are attached.  The parties will file a joint proposed findings of fact and conclusions of law in accordance with the procedural schedule established in Order No. 5. </w:t>
      </w:r>
      <w:r w:rsidR="006F5F20">
        <w:t xml:space="preserve">   </w:t>
      </w:r>
    </w:p>
    <w:p w:rsidR="00717D10" w:rsidRDefault="00717D10" w:rsidP="00717D10">
      <w:pPr>
        <w:spacing w:line="360" w:lineRule="auto"/>
        <w:ind w:firstLine="720"/>
      </w:pPr>
    </w:p>
    <w:p w:rsidR="00717D10" w:rsidRDefault="00717D10" w:rsidP="00C637CE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3744AE" w:rsidRDefault="00271864" w:rsidP="00DB0645">
      <w:pPr>
        <w:spacing w:line="360" w:lineRule="auto"/>
        <w:ind w:firstLine="720"/>
      </w:pPr>
      <w:r>
        <w:t xml:space="preserve">For the reasons discussed above, </w:t>
      </w:r>
      <w:r w:rsidR="00717D10">
        <w:t>Staff recommends</w:t>
      </w:r>
      <w:r>
        <w:t xml:space="preserve"> </w:t>
      </w:r>
      <w:r w:rsidR="00C637CE">
        <w:t xml:space="preserve">that the </w:t>
      </w:r>
      <w:r w:rsidR="00F67775">
        <w:t>application be approved</w:t>
      </w:r>
      <w:r w:rsidR="00C637CE">
        <w:t xml:space="preserve">. </w:t>
      </w:r>
      <w:r>
        <w:t xml:space="preserve"> </w:t>
      </w:r>
    </w:p>
    <w:p w:rsidR="00D5464C" w:rsidRDefault="00D5464C" w:rsidP="00DB0645">
      <w:pPr>
        <w:spacing w:line="360" w:lineRule="auto"/>
        <w:ind w:firstLine="720"/>
      </w:pPr>
    </w:p>
    <w:p w:rsidR="00D5464C" w:rsidRPr="00DF0F91" w:rsidRDefault="00D5464C" w:rsidP="00DB0645">
      <w:pPr>
        <w:spacing w:line="360" w:lineRule="auto"/>
        <w:ind w:firstLine="720"/>
        <w:rPr>
          <w:bCs/>
          <w:szCs w:val="24"/>
        </w:rPr>
      </w:pPr>
    </w:p>
    <w:p w:rsidR="002A360E" w:rsidRDefault="002A360E" w:rsidP="002A360E">
      <w:pPr>
        <w:pStyle w:val="Normaldouble"/>
        <w:ind w:left="4320" w:firstLine="720"/>
      </w:pPr>
      <w:r>
        <w:t>Respectfully Submitted,</w:t>
      </w:r>
    </w:p>
    <w:p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FB7C03" w:rsidRDefault="00FB7C03" w:rsidP="00FB7C03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FB7C03" w:rsidRDefault="00FB7C03" w:rsidP="00FB7C03">
      <w:pPr>
        <w:keepNext/>
        <w:ind w:left="4320"/>
      </w:pPr>
      <w:r>
        <w:tab/>
        <w:t>Managing Attorney</w:t>
      </w: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 R</w:t>
      </w:r>
      <w:r w:rsidR="00D5464C">
        <w:t>.</w:t>
      </w:r>
      <w:r>
        <w:t xml:space="preserve"> Meier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24092819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3744AE" w:rsidRDefault="00316ABF" w:rsidP="003744A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DE1804" w:rsidRDefault="003744AE" w:rsidP="003744AE">
      <w:pPr>
        <w:pStyle w:val="Docketnumber"/>
        <w:rPr>
          <w:sz w:val="24"/>
          <w:szCs w:val="24"/>
        </w:rPr>
      </w:pPr>
      <w:r w:rsidRPr="00DE1804">
        <w:rPr>
          <w:sz w:val="24"/>
          <w:szCs w:val="24"/>
        </w:rPr>
        <w:t xml:space="preserve">DOCKET NO. </w:t>
      </w:r>
      <w:r w:rsidR="006D7067">
        <w:rPr>
          <w:sz w:val="24"/>
          <w:szCs w:val="24"/>
        </w:rPr>
        <w:t>48569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  <w:bookmarkStart w:id="0" w:name="_GoBack"/>
      <w:bookmarkEnd w:id="0"/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8A663A">
        <w:rPr>
          <w:szCs w:val="24"/>
        </w:rPr>
        <w:t>1</w:t>
      </w:r>
      <w:r w:rsidR="008472D7">
        <w:rPr>
          <w:szCs w:val="24"/>
        </w:rPr>
        <w:t>7</w:t>
      </w:r>
      <w:r w:rsidR="006D7067" w:rsidRPr="006D7067">
        <w:rPr>
          <w:szCs w:val="24"/>
          <w:vertAlign w:val="superscript"/>
        </w:rPr>
        <w:t>th</w:t>
      </w:r>
      <w:r w:rsidR="006D7067">
        <w:rPr>
          <w:szCs w:val="24"/>
        </w:rPr>
        <w:t xml:space="preserve"> of </w:t>
      </w:r>
      <w:r w:rsidR="00C52109">
        <w:rPr>
          <w:szCs w:val="24"/>
        </w:rPr>
        <w:t>December</w:t>
      </w:r>
      <w:r w:rsidR="006D7067">
        <w:rPr>
          <w:szCs w:val="24"/>
        </w:rPr>
        <w:t>, 2018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414B92" w:rsidP="0038776A">
      <w:pPr>
        <w:keepNext/>
        <w:spacing w:line="360" w:lineRule="auto"/>
        <w:ind w:left="4320" w:firstLine="720"/>
        <w:rPr>
          <w:szCs w:val="24"/>
        </w:rPr>
      </w:pPr>
      <w:r>
        <w:t>Kennedy R. Meier</w:t>
      </w: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953" w:rsidRDefault="00C17953">
      <w:r>
        <w:separator/>
      </w:r>
    </w:p>
  </w:endnote>
  <w:endnote w:type="continuationSeparator" w:id="0">
    <w:p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464C">
      <w:rPr>
        <w:rStyle w:val="PageNumber"/>
        <w:noProof/>
      </w:rPr>
      <w:t>1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953" w:rsidRDefault="00C17953">
      <w:r>
        <w:separator/>
      </w:r>
    </w:p>
  </w:footnote>
  <w:footnote w:type="continuationSeparator" w:id="0">
    <w:p w:rsidR="00C17953" w:rsidRDefault="00C17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08E" w:rsidRDefault="008830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96F534B"/>
    <w:multiLevelType w:val="hybridMultilevel"/>
    <w:tmpl w:val="B96C0CCE"/>
    <w:lvl w:ilvl="0" w:tplc="CBF64D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045"/>
    <w:rsid w:val="00015160"/>
    <w:rsid w:val="000233F8"/>
    <w:rsid w:val="00045794"/>
    <w:rsid w:val="00050EC3"/>
    <w:rsid w:val="000621BB"/>
    <w:rsid w:val="00072FE5"/>
    <w:rsid w:val="000767DB"/>
    <w:rsid w:val="0008536A"/>
    <w:rsid w:val="000857EC"/>
    <w:rsid w:val="00092B02"/>
    <w:rsid w:val="0009361B"/>
    <w:rsid w:val="0009426E"/>
    <w:rsid w:val="00094D6D"/>
    <w:rsid w:val="000A67D9"/>
    <w:rsid w:val="000B10C9"/>
    <w:rsid w:val="000B163B"/>
    <w:rsid w:val="000B1812"/>
    <w:rsid w:val="000C4031"/>
    <w:rsid w:val="000C6AF9"/>
    <w:rsid w:val="000D3CDD"/>
    <w:rsid w:val="000D3ED4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2FD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4726"/>
    <w:rsid w:val="0024377E"/>
    <w:rsid w:val="00247F89"/>
    <w:rsid w:val="00253FE6"/>
    <w:rsid w:val="0025700B"/>
    <w:rsid w:val="00261AFE"/>
    <w:rsid w:val="00262C3C"/>
    <w:rsid w:val="00270C7B"/>
    <w:rsid w:val="00271524"/>
    <w:rsid w:val="0027186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46A4"/>
    <w:rsid w:val="00336435"/>
    <w:rsid w:val="00336ACF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995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7719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49BC"/>
    <w:rsid w:val="005024E1"/>
    <w:rsid w:val="00517C97"/>
    <w:rsid w:val="00535DF6"/>
    <w:rsid w:val="0054012D"/>
    <w:rsid w:val="005502BC"/>
    <w:rsid w:val="005528A6"/>
    <w:rsid w:val="00553BD2"/>
    <w:rsid w:val="00555E35"/>
    <w:rsid w:val="005617AE"/>
    <w:rsid w:val="0057620A"/>
    <w:rsid w:val="00586935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679A"/>
    <w:rsid w:val="00633065"/>
    <w:rsid w:val="00636C5E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5BD5"/>
    <w:rsid w:val="006C2E8A"/>
    <w:rsid w:val="006C376D"/>
    <w:rsid w:val="006D13DF"/>
    <w:rsid w:val="006D3B00"/>
    <w:rsid w:val="006D7067"/>
    <w:rsid w:val="006D7DB2"/>
    <w:rsid w:val="006E3070"/>
    <w:rsid w:val="006E6D50"/>
    <w:rsid w:val="006E72CB"/>
    <w:rsid w:val="006F3A4D"/>
    <w:rsid w:val="006F3BE8"/>
    <w:rsid w:val="006F5F20"/>
    <w:rsid w:val="00701F55"/>
    <w:rsid w:val="007028F4"/>
    <w:rsid w:val="007035E0"/>
    <w:rsid w:val="00706EA0"/>
    <w:rsid w:val="0071409A"/>
    <w:rsid w:val="007154AA"/>
    <w:rsid w:val="00717D10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72EB"/>
    <w:rsid w:val="0076310A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2A51"/>
    <w:rsid w:val="00813959"/>
    <w:rsid w:val="008146C8"/>
    <w:rsid w:val="00827E46"/>
    <w:rsid w:val="008472D7"/>
    <w:rsid w:val="00854779"/>
    <w:rsid w:val="00854EC6"/>
    <w:rsid w:val="00855A5A"/>
    <w:rsid w:val="00863B0B"/>
    <w:rsid w:val="008657D4"/>
    <w:rsid w:val="00873122"/>
    <w:rsid w:val="0088061E"/>
    <w:rsid w:val="008814ED"/>
    <w:rsid w:val="0088308E"/>
    <w:rsid w:val="00885CD1"/>
    <w:rsid w:val="008915EB"/>
    <w:rsid w:val="008947F4"/>
    <w:rsid w:val="008A0CD3"/>
    <w:rsid w:val="008A663A"/>
    <w:rsid w:val="008A71BF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34DB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BAF"/>
    <w:rsid w:val="00A1058B"/>
    <w:rsid w:val="00A1461F"/>
    <w:rsid w:val="00A155AA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109"/>
    <w:rsid w:val="00C52FA8"/>
    <w:rsid w:val="00C541E5"/>
    <w:rsid w:val="00C55671"/>
    <w:rsid w:val="00C603C3"/>
    <w:rsid w:val="00C61F66"/>
    <w:rsid w:val="00C637CE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266BA"/>
    <w:rsid w:val="00D32DFB"/>
    <w:rsid w:val="00D33BD9"/>
    <w:rsid w:val="00D35DEF"/>
    <w:rsid w:val="00D44CF6"/>
    <w:rsid w:val="00D52A4A"/>
    <w:rsid w:val="00D5464C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4696"/>
    <w:rsid w:val="00DA03AE"/>
    <w:rsid w:val="00DA1207"/>
    <w:rsid w:val="00DA2E1A"/>
    <w:rsid w:val="00DA3D1A"/>
    <w:rsid w:val="00DA4115"/>
    <w:rsid w:val="00DB052A"/>
    <w:rsid w:val="00DB0645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3D39"/>
    <w:rsid w:val="00EB55D9"/>
    <w:rsid w:val="00EC0921"/>
    <w:rsid w:val="00EC5A56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67775"/>
    <w:rsid w:val="00F70835"/>
    <w:rsid w:val="00F70B3E"/>
    <w:rsid w:val="00F7288B"/>
    <w:rsid w:val="00F8061A"/>
    <w:rsid w:val="00F83A1D"/>
    <w:rsid w:val="00F87258"/>
    <w:rsid w:val="00F9178E"/>
    <w:rsid w:val="00F94F2F"/>
    <w:rsid w:val="00F9593A"/>
    <w:rsid w:val="00FB21E9"/>
    <w:rsid w:val="00FB5783"/>
    <w:rsid w:val="00FB7C03"/>
    <w:rsid w:val="00FC04B0"/>
    <w:rsid w:val="00FC174D"/>
    <w:rsid w:val="00FC2FC0"/>
    <w:rsid w:val="00FC40D6"/>
    <w:rsid w:val="00FC42EA"/>
    <w:rsid w:val="00FD1B70"/>
    <w:rsid w:val="00FD2228"/>
    <w:rsid w:val="00FE0444"/>
    <w:rsid w:val="00FF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B1995"/>
    <w:pPr>
      <w:ind w:left="720"/>
      <w:contextualSpacing/>
    </w:pPr>
  </w:style>
  <w:style w:type="paragraph" w:styleId="Revision">
    <w:name w:val="Revision"/>
    <w:hidden/>
    <w:uiPriority w:val="99"/>
    <w:semiHidden/>
    <w:rsid w:val="0088308E"/>
    <w:rPr>
      <w:sz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6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2018-09-04T18:25:00Z</dcterms:created>
  <dcterms:modified xsi:type="dcterms:W3CDTF">2018-12-17T16:05:00Z</dcterms:modified>
</cp:coreProperties>
</file>